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7674" w:rsidRDefault="001F74FB" w:rsidP="002C30E9">
      <w:pPr>
        <w:tabs>
          <w:tab w:val="left" w:pos="-1701"/>
        </w:tabs>
        <w:ind w:left="-1701" w:right="-850"/>
      </w:pPr>
      <w:r>
        <w:rPr>
          <w:noProof/>
          <w:lang w:eastAsia="ru-RU"/>
        </w:rPr>
        <w:pict>
          <v:shapetype id="_x0000_t202" coordsize="21600,21600" o:spt="202" path="m,l,21600r21600,l21600,xe">
            <v:stroke joinstyle="miter"/>
            <v:path gradientshapeok="t" o:connecttype="rect"/>
          </v:shapetype>
          <v:shape id="_x0000_s1026" type="#_x0000_t202" style="position:absolute;left:0;text-align:left;margin-left:76.05pt;margin-top:181.85pt;width:308.75pt;height:482pt;z-index:251658240" fillcolor="#4bacc6 [3208]" strokecolor="#f2f2f2 [3041]" strokeweight="3pt">
            <v:shadow on="t" type="perspective" color="#205867 [1608]" opacity=".5" offset="1pt" offset2="-1pt"/>
            <v:textbox>
              <w:txbxContent>
                <w:p w:rsidR="002C30E9" w:rsidRPr="002C30E9" w:rsidRDefault="002C30E9" w:rsidP="002C30E9">
                  <w:pPr>
                    <w:jc w:val="center"/>
                    <w:rPr>
                      <w:b/>
                      <w:color w:val="FFFF00"/>
                      <w:sz w:val="56"/>
                      <w:szCs w:val="56"/>
                    </w:rPr>
                  </w:pPr>
                  <w:r w:rsidRPr="002C30E9">
                    <w:rPr>
                      <w:b/>
                      <w:color w:val="FFFF00"/>
                      <w:sz w:val="56"/>
                      <w:szCs w:val="56"/>
                    </w:rPr>
                    <w:t xml:space="preserve">Консультация </w:t>
                  </w:r>
                </w:p>
                <w:p w:rsidR="002C30E9" w:rsidRPr="002C30E9" w:rsidRDefault="002C30E9" w:rsidP="002C30E9">
                  <w:pPr>
                    <w:jc w:val="center"/>
                    <w:rPr>
                      <w:b/>
                      <w:color w:val="FFFF00"/>
                      <w:sz w:val="56"/>
                      <w:szCs w:val="56"/>
                    </w:rPr>
                  </w:pPr>
                  <w:r w:rsidRPr="002C30E9">
                    <w:rPr>
                      <w:b/>
                      <w:color w:val="FFFF00"/>
                      <w:sz w:val="56"/>
                      <w:szCs w:val="56"/>
                    </w:rPr>
                    <w:t>для родителей</w:t>
                  </w:r>
                </w:p>
                <w:p w:rsidR="002C30E9" w:rsidRDefault="002C30E9" w:rsidP="002C30E9">
                  <w:pPr>
                    <w:jc w:val="center"/>
                    <w:rPr>
                      <w:b/>
                      <w:color w:val="FFFFFF" w:themeColor="background1"/>
                      <w:sz w:val="56"/>
                      <w:szCs w:val="56"/>
                    </w:rPr>
                  </w:pPr>
                </w:p>
                <w:p w:rsidR="002C30E9" w:rsidRDefault="002C30E9" w:rsidP="002C30E9">
                  <w:pPr>
                    <w:jc w:val="center"/>
                    <w:rPr>
                      <w:b/>
                      <w:color w:val="FFFFFF" w:themeColor="background1"/>
                      <w:sz w:val="56"/>
                      <w:szCs w:val="56"/>
                    </w:rPr>
                  </w:pPr>
                  <w:r w:rsidRPr="002C30E9">
                    <w:rPr>
                      <w:b/>
                      <w:color w:val="FFFFFF" w:themeColor="background1"/>
                      <w:sz w:val="56"/>
                      <w:szCs w:val="56"/>
                    </w:rPr>
                    <w:t>«Влияние музыки на развитие творческих способностей у ребёнка»</w:t>
                  </w:r>
                </w:p>
                <w:p w:rsidR="002C30E9" w:rsidRDefault="002C30E9" w:rsidP="002C30E9">
                  <w:pPr>
                    <w:rPr>
                      <w:b/>
                      <w:color w:val="FFFFFF" w:themeColor="background1"/>
                      <w:sz w:val="56"/>
                      <w:szCs w:val="56"/>
                    </w:rPr>
                  </w:pPr>
                </w:p>
                <w:p w:rsidR="002C30E9" w:rsidRDefault="002C30E9" w:rsidP="002C30E9">
                  <w:pPr>
                    <w:rPr>
                      <w:b/>
                      <w:color w:val="FFFFFF" w:themeColor="background1"/>
                      <w:sz w:val="56"/>
                      <w:szCs w:val="56"/>
                    </w:rPr>
                  </w:pPr>
                </w:p>
                <w:p w:rsidR="002C30E9" w:rsidRPr="002C30E9" w:rsidRDefault="002C30E9" w:rsidP="001F74FB">
                  <w:pPr>
                    <w:jc w:val="center"/>
                    <w:rPr>
                      <w:b/>
                      <w:color w:val="FFFF00"/>
                      <w:sz w:val="36"/>
                      <w:szCs w:val="36"/>
                    </w:rPr>
                  </w:pPr>
                  <w:r w:rsidRPr="002C30E9">
                    <w:rPr>
                      <w:b/>
                      <w:color w:val="FFFF00"/>
                      <w:sz w:val="32"/>
                      <w:szCs w:val="32"/>
                    </w:rPr>
                    <w:t>Подготовила:</w:t>
                  </w:r>
                  <w:r w:rsidRPr="002C30E9">
                    <w:rPr>
                      <w:b/>
                      <w:color w:val="FFFF00"/>
                      <w:sz w:val="36"/>
                      <w:szCs w:val="36"/>
                    </w:rPr>
                    <w:t xml:space="preserve"> </w:t>
                  </w:r>
                  <w:r w:rsidR="006B5297">
                    <w:rPr>
                      <w:b/>
                      <w:color w:val="FFFF00"/>
                      <w:sz w:val="32"/>
                      <w:szCs w:val="32"/>
                    </w:rPr>
                    <w:t>Андреева Елена Ивановна</w:t>
                  </w:r>
                  <w:r w:rsidRPr="002C30E9">
                    <w:rPr>
                      <w:b/>
                      <w:color w:val="FFFF00"/>
                      <w:sz w:val="32"/>
                      <w:szCs w:val="32"/>
                    </w:rPr>
                    <w:t xml:space="preserve">,  </w:t>
                  </w:r>
                  <w:r w:rsidR="001F74FB">
                    <w:rPr>
                      <w:b/>
                      <w:color w:val="FFFF00"/>
                      <w:sz w:val="32"/>
                      <w:szCs w:val="32"/>
                    </w:rPr>
                    <w:t xml:space="preserve">  </w:t>
                  </w:r>
                  <w:r w:rsidRPr="002C30E9">
                    <w:rPr>
                      <w:b/>
                      <w:color w:val="FFFF00"/>
                      <w:sz w:val="32"/>
                      <w:szCs w:val="32"/>
                    </w:rPr>
                    <w:t>музыкальный руководитель</w:t>
                  </w:r>
                </w:p>
              </w:txbxContent>
            </v:textbox>
          </v:shape>
        </w:pict>
      </w:r>
      <w:r w:rsidR="002C30E9">
        <w:rPr>
          <w:noProof/>
          <w:lang w:eastAsia="ru-RU"/>
        </w:rPr>
        <w:drawing>
          <wp:inline distT="0" distB="0" distL="0" distR="0">
            <wp:extent cx="7579623" cy="10662834"/>
            <wp:effectExtent l="19050" t="0" r="2277" b="0"/>
            <wp:docPr id="1" name="Рисунок 0" descr="ramki-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ki-91.png"/>
                    <pic:cNvPicPr/>
                  </pic:nvPicPr>
                  <pic:blipFill>
                    <a:blip r:embed="rId4" cstate="print"/>
                    <a:stretch>
                      <a:fillRect/>
                    </a:stretch>
                  </pic:blipFill>
                  <pic:spPr>
                    <a:xfrm>
                      <a:off x="0" y="0"/>
                      <a:ext cx="7597016" cy="10687303"/>
                    </a:xfrm>
                    <a:prstGeom prst="rect">
                      <a:avLst/>
                    </a:prstGeom>
                  </pic:spPr>
                </pic:pic>
              </a:graphicData>
            </a:graphic>
          </wp:inline>
        </w:drawing>
      </w:r>
    </w:p>
    <w:p w:rsidR="002C30E9" w:rsidRDefault="001F74FB" w:rsidP="002C30E9">
      <w:pPr>
        <w:tabs>
          <w:tab w:val="left" w:pos="-1701"/>
        </w:tabs>
        <w:ind w:left="-1701" w:right="-850"/>
      </w:pPr>
      <w:r>
        <w:rPr>
          <w:noProof/>
          <w:lang w:eastAsia="ru-RU"/>
        </w:rPr>
        <w:lastRenderedPageBreak/>
        <w:pict>
          <v:shape id="_x0000_s1028" type="#_x0000_t202" style="position:absolute;left:0;text-align:left;margin-left:-33.8pt;margin-top:36.6pt;width:500.35pt;height:544.3pt;z-index:251659264">
            <v:textbox>
              <w:txbxContent>
                <w:p w:rsidR="002C30E9" w:rsidRPr="001F74FB" w:rsidRDefault="002C30E9" w:rsidP="002C30E9">
                  <w:pPr>
                    <w:spacing w:after="0" w:line="240" w:lineRule="auto"/>
                    <w:ind w:firstLine="567"/>
                    <w:jc w:val="both"/>
                    <w:rPr>
                      <w:rFonts w:ascii="Times New Roman" w:eastAsia="Times New Roman" w:hAnsi="Times New Roman"/>
                      <w:sz w:val="32"/>
                      <w:szCs w:val="32"/>
                      <w:lang w:eastAsia="ru-RU"/>
                    </w:rPr>
                  </w:pPr>
                  <w:r w:rsidRPr="001F74FB">
                    <w:rPr>
                      <w:rFonts w:ascii="Times New Roman" w:eastAsia="Times New Roman" w:hAnsi="Times New Roman"/>
                      <w:sz w:val="32"/>
                      <w:szCs w:val="32"/>
                      <w:lang w:eastAsia="ru-RU"/>
                    </w:rPr>
                    <w:t>О положительном влиянии музыки на человека проведено множество исследований, представлено большое количество доказательств, написано бессчетное количество статей.</w:t>
                  </w:r>
                </w:p>
                <w:p w:rsidR="002C30E9" w:rsidRPr="001F74FB" w:rsidRDefault="002C30E9" w:rsidP="002C30E9">
                  <w:pPr>
                    <w:spacing w:after="0" w:line="240" w:lineRule="auto"/>
                    <w:ind w:firstLine="567"/>
                    <w:jc w:val="both"/>
                    <w:rPr>
                      <w:rFonts w:ascii="Times New Roman" w:eastAsia="Times New Roman" w:hAnsi="Times New Roman"/>
                      <w:sz w:val="32"/>
                      <w:szCs w:val="32"/>
                      <w:lang w:eastAsia="ru-RU"/>
                    </w:rPr>
                  </w:pPr>
                  <w:r w:rsidRPr="001F74FB">
                    <w:rPr>
                      <w:rFonts w:ascii="Times New Roman" w:eastAsia="Times New Roman" w:hAnsi="Times New Roman"/>
                      <w:sz w:val="32"/>
                      <w:szCs w:val="32"/>
                      <w:lang w:eastAsia="ru-RU"/>
                    </w:rPr>
                    <w:t>Многие родители желали бы, чтобы их ребенок стал чуточку умнее, а главное счастливее и удачливее не только своих сверстников, но и собственных родителей.</w:t>
                  </w:r>
                </w:p>
                <w:p w:rsidR="002C30E9" w:rsidRPr="001F74FB" w:rsidRDefault="002C30E9" w:rsidP="002C30E9">
                  <w:pPr>
                    <w:spacing w:after="0" w:line="240" w:lineRule="auto"/>
                    <w:ind w:firstLine="567"/>
                    <w:jc w:val="both"/>
                    <w:rPr>
                      <w:rFonts w:ascii="Times New Roman" w:eastAsia="Times New Roman" w:hAnsi="Times New Roman"/>
                      <w:sz w:val="32"/>
                      <w:szCs w:val="32"/>
                      <w:lang w:eastAsia="ru-RU"/>
                    </w:rPr>
                  </w:pPr>
                  <w:r w:rsidRPr="001F74FB">
                    <w:rPr>
                      <w:rFonts w:ascii="Times New Roman" w:eastAsia="Times New Roman" w:hAnsi="Times New Roman"/>
                      <w:sz w:val="32"/>
                      <w:szCs w:val="32"/>
                      <w:lang w:eastAsia="ru-RU"/>
                    </w:rPr>
                    <w:t>Тем не менее, не все еще знают о том, что занятия музыкой повышают интеллектуальные способности детей в среднем до 40%!</w:t>
                  </w:r>
                </w:p>
                <w:p w:rsidR="006B5297" w:rsidRPr="001F74FB" w:rsidRDefault="006B5297" w:rsidP="006B5297">
                  <w:pPr>
                    <w:spacing w:after="0" w:line="240" w:lineRule="auto"/>
                    <w:ind w:firstLine="284"/>
                    <w:jc w:val="center"/>
                    <w:rPr>
                      <w:rFonts w:ascii="Times New Roman" w:hAnsi="Times New Roman" w:cs="Times New Roman"/>
                      <w:sz w:val="32"/>
                      <w:szCs w:val="32"/>
                    </w:rPr>
                  </w:pPr>
                </w:p>
                <w:p w:rsidR="006B5297" w:rsidRPr="001F74FB" w:rsidRDefault="006B5297" w:rsidP="006B5297">
                  <w:pPr>
                    <w:spacing w:after="0" w:line="240" w:lineRule="auto"/>
                    <w:jc w:val="both"/>
                    <w:rPr>
                      <w:rFonts w:ascii="Times New Roman" w:hAnsi="Times New Roman" w:cs="Times New Roman"/>
                      <w:sz w:val="32"/>
                      <w:szCs w:val="32"/>
                    </w:rPr>
                  </w:pPr>
                  <w:r w:rsidRPr="001F74FB">
                    <w:rPr>
                      <w:rFonts w:ascii="Times New Roman" w:hAnsi="Times New Roman" w:cs="Times New Roman"/>
                      <w:sz w:val="32"/>
                      <w:szCs w:val="32"/>
                    </w:rPr>
                    <w:t xml:space="preserve">Мир музыкальных звуков безграничен. Он таит в себе несметные богатства. Но своими сокровищами музыка одаривает не всякого. Чтобы человек стал их обладателем, нужно обязательно потрудиться. </w:t>
                  </w:r>
                </w:p>
                <w:p w:rsidR="006B5297" w:rsidRPr="001F74FB" w:rsidRDefault="006B5297" w:rsidP="006B5297">
                  <w:pPr>
                    <w:spacing w:after="0" w:line="240" w:lineRule="auto"/>
                    <w:ind w:firstLine="284"/>
                    <w:jc w:val="both"/>
                    <w:rPr>
                      <w:rFonts w:ascii="Times New Roman" w:hAnsi="Times New Roman" w:cs="Times New Roman"/>
                      <w:sz w:val="32"/>
                      <w:szCs w:val="32"/>
                    </w:rPr>
                  </w:pPr>
                </w:p>
                <w:p w:rsidR="006B5297" w:rsidRPr="001F74FB" w:rsidRDefault="006B5297" w:rsidP="006B5297">
                  <w:pPr>
                    <w:spacing w:after="0" w:line="240" w:lineRule="auto"/>
                    <w:ind w:firstLine="284"/>
                    <w:jc w:val="both"/>
                    <w:rPr>
                      <w:rFonts w:ascii="Times New Roman" w:hAnsi="Times New Roman" w:cs="Times New Roman"/>
                      <w:sz w:val="32"/>
                      <w:szCs w:val="32"/>
                    </w:rPr>
                  </w:pPr>
                  <w:r w:rsidRPr="001F74FB">
                    <w:rPr>
                      <w:rFonts w:ascii="Times New Roman" w:hAnsi="Times New Roman" w:cs="Times New Roman"/>
                      <w:sz w:val="32"/>
                      <w:szCs w:val="32"/>
                    </w:rPr>
                    <w:t xml:space="preserve">Попробуйте научить вашего малыша внимательно прислушиваться к окружающим его звукам. Посидите с ним в тишине и послушайте эту тишину. Ваш ребенок, несомненно, удивится, обнаружив, что тишина это вовсе не тишина, потому что вся наполнена звуками. Наверное, для вас не составит особого труда придумать игровые упражнения для того, чтобы развить у ребенка умение внимательно слушать и слышать. </w:t>
                  </w:r>
                </w:p>
                <w:p w:rsidR="006B5297" w:rsidRPr="001F74FB" w:rsidRDefault="006B5297" w:rsidP="006B5297">
                  <w:pPr>
                    <w:spacing w:after="0" w:line="240" w:lineRule="auto"/>
                    <w:jc w:val="both"/>
                    <w:rPr>
                      <w:rFonts w:ascii="Times New Roman" w:hAnsi="Times New Roman" w:cs="Times New Roman"/>
                      <w:sz w:val="32"/>
                      <w:szCs w:val="32"/>
                    </w:rPr>
                  </w:pPr>
                  <w:r w:rsidRPr="001F74FB">
                    <w:rPr>
                      <w:rFonts w:ascii="Times New Roman" w:hAnsi="Times New Roman" w:cs="Times New Roman"/>
                      <w:sz w:val="32"/>
                      <w:szCs w:val="32"/>
                    </w:rPr>
                    <w:t xml:space="preserve">     Вот некоторые из них. </w:t>
                  </w:r>
                </w:p>
                <w:p w:rsidR="006B5297" w:rsidRPr="001F74FB" w:rsidRDefault="006B5297" w:rsidP="006B5297">
                  <w:pPr>
                    <w:spacing w:after="0" w:line="240" w:lineRule="auto"/>
                    <w:ind w:firstLine="284"/>
                    <w:jc w:val="both"/>
                    <w:rPr>
                      <w:rFonts w:ascii="Times New Roman" w:hAnsi="Times New Roman" w:cs="Times New Roman"/>
                      <w:sz w:val="32"/>
                      <w:szCs w:val="32"/>
                    </w:rPr>
                  </w:pPr>
                </w:p>
                <w:p w:rsidR="006B5297" w:rsidRPr="00762981" w:rsidRDefault="006B5297" w:rsidP="006B5297">
                  <w:pPr>
                    <w:spacing w:after="0" w:line="240" w:lineRule="auto"/>
                    <w:ind w:firstLine="284"/>
                    <w:jc w:val="both"/>
                    <w:rPr>
                      <w:rFonts w:ascii="Times New Roman" w:hAnsi="Times New Roman" w:cs="Times New Roman"/>
                      <w:sz w:val="32"/>
                      <w:szCs w:val="32"/>
                    </w:rPr>
                  </w:pPr>
                  <w:r w:rsidRPr="001F74FB">
                    <w:rPr>
                      <w:rFonts w:ascii="Times New Roman" w:hAnsi="Times New Roman" w:cs="Times New Roman"/>
                      <w:sz w:val="32"/>
                      <w:szCs w:val="32"/>
                    </w:rPr>
                    <w:t xml:space="preserve">1. </w:t>
                  </w:r>
                  <w:r w:rsidRPr="001F74FB">
                    <w:rPr>
                      <w:rFonts w:ascii="Times New Roman" w:hAnsi="Times New Roman" w:cs="Times New Roman"/>
                      <w:b/>
                      <w:bCs/>
                      <w:sz w:val="32"/>
                      <w:szCs w:val="32"/>
                    </w:rPr>
                    <w:t>СЛУШАЕМ ТИШИНУ</w:t>
                  </w:r>
                  <w:r w:rsidRPr="001F74FB">
                    <w:rPr>
                      <w:rFonts w:ascii="Times New Roman" w:hAnsi="Times New Roman" w:cs="Times New Roman"/>
                      <w:sz w:val="32"/>
                      <w:szCs w:val="32"/>
                    </w:rPr>
                    <w:t>. Посадите ребенка рядом с собой. Постарайтесь сделать так, чтобы ему было удобно и ничто не отвлекало от предстоящей игры. Попросите малыша закрыть глаза (говорите с ним при этом только едва слышным шепотом, чтобы ребенок постепенно настраивался на тишину). Задавайте ему вопросы,</w:t>
                  </w:r>
                  <w:r w:rsidRPr="00762981">
                    <w:rPr>
                      <w:rFonts w:ascii="Times New Roman" w:hAnsi="Times New Roman" w:cs="Times New Roman"/>
                      <w:sz w:val="32"/>
                      <w:szCs w:val="32"/>
                    </w:rPr>
                    <w:t xml:space="preserve"> на которые ответы даются тоже шепотом. </w:t>
                  </w:r>
                </w:p>
                <w:p w:rsidR="006B5297" w:rsidRPr="00762981" w:rsidRDefault="006B5297" w:rsidP="006B5297">
                  <w:pPr>
                    <w:spacing w:after="0" w:line="240" w:lineRule="auto"/>
                    <w:ind w:firstLine="284"/>
                    <w:jc w:val="both"/>
                    <w:rPr>
                      <w:rFonts w:ascii="Times New Roman" w:hAnsi="Times New Roman" w:cs="Times New Roman"/>
                      <w:sz w:val="32"/>
                      <w:szCs w:val="32"/>
                    </w:rPr>
                  </w:pPr>
                  <w:r w:rsidRPr="00762981">
                    <w:rPr>
                      <w:rFonts w:ascii="Times New Roman" w:hAnsi="Times New Roman" w:cs="Times New Roman"/>
                      <w:sz w:val="32"/>
                      <w:szCs w:val="32"/>
                    </w:rPr>
                    <w:t xml:space="preserve">-Какие звуки различаешь в комнате? </w:t>
                  </w:r>
                </w:p>
                <w:p w:rsidR="006B5297" w:rsidRPr="00762981" w:rsidRDefault="006B5297" w:rsidP="006B5297">
                  <w:pPr>
                    <w:spacing w:after="0" w:line="240" w:lineRule="auto"/>
                    <w:ind w:firstLine="284"/>
                    <w:jc w:val="both"/>
                    <w:rPr>
                      <w:rFonts w:ascii="Times New Roman" w:hAnsi="Times New Roman" w:cs="Times New Roman"/>
                      <w:sz w:val="32"/>
                      <w:szCs w:val="32"/>
                    </w:rPr>
                  </w:pPr>
                  <w:r w:rsidRPr="00762981">
                    <w:rPr>
                      <w:rFonts w:ascii="Times New Roman" w:hAnsi="Times New Roman" w:cs="Times New Roman"/>
                      <w:sz w:val="32"/>
                      <w:szCs w:val="32"/>
                    </w:rPr>
                    <w:t xml:space="preserve">- Откуда они доносятся? </w:t>
                  </w:r>
                </w:p>
                <w:p w:rsidR="006B5297" w:rsidRPr="00762981" w:rsidRDefault="006B5297" w:rsidP="006B5297">
                  <w:pPr>
                    <w:spacing w:after="0" w:line="240" w:lineRule="auto"/>
                    <w:ind w:firstLine="284"/>
                    <w:jc w:val="both"/>
                    <w:rPr>
                      <w:rFonts w:ascii="Times New Roman" w:hAnsi="Times New Roman" w:cs="Times New Roman"/>
                      <w:sz w:val="32"/>
                      <w:szCs w:val="32"/>
                    </w:rPr>
                  </w:pPr>
                  <w:r w:rsidRPr="00762981">
                    <w:rPr>
                      <w:rFonts w:ascii="Times New Roman" w:hAnsi="Times New Roman" w:cs="Times New Roman"/>
                      <w:sz w:val="32"/>
                      <w:szCs w:val="32"/>
                    </w:rPr>
                    <w:t xml:space="preserve">- Какие из них более громкие, а какие едва слышны? </w:t>
                  </w:r>
                </w:p>
                <w:p w:rsidR="006B5297" w:rsidRPr="00762981" w:rsidRDefault="006B5297" w:rsidP="006B5297">
                  <w:pPr>
                    <w:spacing w:after="0" w:line="240" w:lineRule="auto"/>
                    <w:ind w:firstLine="284"/>
                    <w:jc w:val="both"/>
                    <w:rPr>
                      <w:rFonts w:ascii="Times New Roman" w:hAnsi="Times New Roman" w:cs="Times New Roman"/>
                      <w:sz w:val="32"/>
                      <w:szCs w:val="32"/>
                    </w:rPr>
                  </w:pPr>
                  <w:r w:rsidRPr="00762981">
                    <w:rPr>
                      <w:rFonts w:ascii="Times New Roman" w:hAnsi="Times New Roman" w:cs="Times New Roman"/>
                      <w:sz w:val="32"/>
                      <w:szCs w:val="32"/>
                    </w:rPr>
                    <w:t xml:space="preserve">- Какие звуки слышишь на улице? </w:t>
                  </w:r>
                </w:p>
                <w:p w:rsidR="006B5297" w:rsidRPr="00762981" w:rsidRDefault="006B5297" w:rsidP="006B5297">
                  <w:pPr>
                    <w:spacing w:after="0" w:line="240" w:lineRule="auto"/>
                    <w:ind w:firstLine="284"/>
                    <w:jc w:val="both"/>
                    <w:rPr>
                      <w:rFonts w:ascii="Times New Roman" w:hAnsi="Times New Roman" w:cs="Times New Roman"/>
                      <w:sz w:val="32"/>
                      <w:szCs w:val="32"/>
                    </w:rPr>
                  </w:pPr>
                  <w:r w:rsidRPr="00762981">
                    <w:rPr>
                      <w:rFonts w:ascii="Times New Roman" w:hAnsi="Times New Roman" w:cs="Times New Roman"/>
                      <w:sz w:val="32"/>
                      <w:szCs w:val="32"/>
                    </w:rPr>
                    <w:t xml:space="preserve">- Угадай, кто подал голос? </w:t>
                  </w:r>
                </w:p>
                <w:p w:rsidR="006B5297" w:rsidRPr="00762981" w:rsidRDefault="006B5297" w:rsidP="006B5297">
                  <w:pPr>
                    <w:spacing w:after="0" w:line="240" w:lineRule="auto"/>
                    <w:ind w:firstLine="284"/>
                    <w:jc w:val="both"/>
                    <w:rPr>
                      <w:rFonts w:ascii="Times New Roman" w:hAnsi="Times New Roman" w:cs="Times New Roman"/>
                      <w:sz w:val="32"/>
                      <w:szCs w:val="32"/>
                    </w:rPr>
                  </w:pPr>
                  <w:r w:rsidRPr="00762981">
                    <w:rPr>
                      <w:rFonts w:ascii="Times New Roman" w:hAnsi="Times New Roman" w:cs="Times New Roman"/>
                      <w:sz w:val="32"/>
                      <w:szCs w:val="32"/>
                    </w:rPr>
                    <w:t xml:space="preserve">- Какие звуки доносятся из соседнего помещения (из коридора, кухни, комнаты)? </w:t>
                  </w:r>
                </w:p>
                <w:p w:rsidR="006B5297" w:rsidRPr="00762981" w:rsidRDefault="006B5297" w:rsidP="006B5297">
                  <w:pPr>
                    <w:spacing w:after="0" w:line="240" w:lineRule="auto"/>
                    <w:ind w:firstLine="284"/>
                    <w:jc w:val="both"/>
                    <w:rPr>
                      <w:rFonts w:ascii="Times New Roman" w:hAnsi="Times New Roman" w:cs="Times New Roman"/>
                      <w:sz w:val="32"/>
                      <w:szCs w:val="32"/>
                    </w:rPr>
                  </w:pPr>
                  <w:r w:rsidRPr="00762981">
                    <w:rPr>
                      <w:rFonts w:ascii="Times New Roman" w:hAnsi="Times New Roman" w:cs="Times New Roman"/>
                      <w:sz w:val="32"/>
                      <w:szCs w:val="32"/>
                    </w:rPr>
                    <w:t xml:space="preserve">- Какие звуки тебе понравились и какие совсем неприятны? </w:t>
                  </w:r>
                </w:p>
                <w:p w:rsidR="006B5297" w:rsidRPr="00762981" w:rsidRDefault="006B5297" w:rsidP="006B5297">
                  <w:pPr>
                    <w:spacing w:after="0" w:line="240" w:lineRule="auto"/>
                    <w:ind w:firstLine="284"/>
                    <w:jc w:val="both"/>
                    <w:rPr>
                      <w:rFonts w:ascii="Times New Roman" w:hAnsi="Times New Roman" w:cs="Times New Roman"/>
                      <w:sz w:val="32"/>
                      <w:szCs w:val="32"/>
                    </w:rPr>
                  </w:pPr>
                  <w:r w:rsidRPr="00762981">
                    <w:rPr>
                      <w:rFonts w:ascii="Times New Roman" w:hAnsi="Times New Roman" w:cs="Times New Roman"/>
                      <w:sz w:val="32"/>
                      <w:szCs w:val="32"/>
                    </w:rPr>
                    <w:t xml:space="preserve">Вопросы можно продолжить. Обратитесь к собственному воображению. В тот момент, когда у ребенка закрыты глаза, попробуйте сами произвести некоторые шумы (например, скомкайте лист бумаги, скрипните дверью, проведите карандашом по стеклу и т. д.). Попросите малыша догадаться, какие звуки он слышал. Такие загадки должны ему понравиться. Если вы заметите, что ребенок начинает уставать, поменяйтесь с ним ролями. </w:t>
                  </w:r>
                </w:p>
                <w:p w:rsidR="006B5297" w:rsidRPr="00762981" w:rsidRDefault="006B5297" w:rsidP="006B5297">
                  <w:pPr>
                    <w:spacing w:after="0" w:line="240" w:lineRule="auto"/>
                    <w:ind w:firstLine="284"/>
                    <w:jc w:val="both"/>
                    <w:rPr>
                      <w:rFonts w:ascii="Times New Roman" w:hAnsi="Times New Roman" w:cs="Times New Roman"/>
                      <w:sz w:val="32"/>
                      <w:szCs w:val="32"/>
                    </w:rPr>
                  </w:pPr>
                </w:p>
                <w:p w:rsidR="006B5297" w:rsidRPr="00762981" w:rsidRDefault="006B5297" w:rsidP="006B5297">
                  <w:pPr>
                    <w:spacing w:after="0" w:line="240" w:lineRule="auto"/>
                    <w:ind w:firstLine="284"/>
                    <w:jc w:val="both"/>
                    <w:rPr>
                      <w:rFonts w:ascii="Times New Roman" w:hAnsi="Times New Roman" w:cs="Times New Roman"/>
                      <w:sz w:val="32"/>
                      <w:szCs w:val="32"/>
                    </w:rPr>
                  </w:pPr>
                  <w:r w:rsidRPr="00762981">
                    <w:rPr>
                      <w:rFonts w:ascii="Times New Roman" w:hAnsi="Times New Roman" w:cs="Times New Roman"/>
                      <w:sz w:val="32"/>
                      <w:szCs w:val="32"/>
                    </w:rPr>
                    <w:t xml:space="preserve">2. </w:t>
                  </w:r>
                  <w:r w:rsidRPr="00762981">
                    <w:rPr>
                      <w:rFonts w:ascii="Times New Roman" w:hAnsi="Times New Roman" w:cs="Times New Roman"/>
                      <w:b/>
                      <w:bCs/>
                      <w:sz w:val="32"/>
                      <w:szCs w:val="32"/>
                    </w:rPr>
                    <w:t>НЕ ОПОЗДАЙ</w:t>
                  </w:r>
                  <w:r w:rsidRPr="00762981">
                    <w:rPr>
                      <w:rFonts w:ascii="Times New Roman" w:hAnsi="Times New Roman" w:cs="Times New Roman"/>
                      <w:sz w:val="32"/>
                      <w:szCs w:val="32"/>
                    </w:rPr>
                    <w:t xml:space="preserve">. В процессе игры развивается не только слуховое внимание, но и чувство ритма. Для игры можно использовать любой ударный музыкальный инструмент (бубен, румбу, ложки и т. д.). Взрослый импровизирует несложный ритмический рисунок, ребенок хлопает в ладоши во время паузы (остановки). Таким образом, организуется ритмическая игра, в которой роль ведущего в дальнейшем может взять на себя ребенок. Ритм может быть разным. </w:t>
                  </w:r>
                </w:p>
                <w:p w:rsidR="006B5297" w:rsidRPr="00762981" w:rsidRDefault="006B5297" w:rsidP="006B5297">
                  <w:pPr>
                    <w:spacing w:after="0" w:line="240" w:lineRule="auto"/>
                    <w:ind w:firstLine="284"/>
                    <w:jc w:val="both"/>
                    <w:rPr>
                      <w:rFonts w:ascii="Times New Roman" w:hAnsi="Times New Roman" w:cs="Times New Roman"/>
                      <w:sz w:val="32"/>
                      <w:szCs w:val="32"/>
                    </w:rPr>
                  </w:pPr>
                  <w:r w:rsidRPr="00762981">
                    <w:rPr>
                      <w:rFonts w:ascii="Times New Roman" w:hAnsi="Times New Roman" w:cs="Times New Roman"/>
                      <w:sz w:val="32"/>
                      <w:szCs w:val="32"/>
                    </w:rPr>
                    <w:t xml:space="preserve">Если вы хотите, чтобы сердце вашего ребенка стремилось к добру, красоте, человечности, попробуйте научить его любить и понимать музыку! Возможно, некоторые советы помогут вам и вашему малышу войти в огромный мир большого музыкального искусства. </w:t>
                  </w:r>
                </w:p>
                <w:p w:rsidR="006B5297" w:rsidRPr="00762981" w:rsidRDefault="006B5297" w:rsidP="006B5297">
                  <w:pPr>
                    <w:spacing w:after="0" w:line="240" w:lineRule="auto"/>
                    <w:ind w:firstLine="284"/>
                    <w:jc w:val="both"/>
                    <w:rPr>
                      <w:rFonts w:ascii="Times New Roman" w:hAnsi="Times New Roman" w:cs="Times New Roman"/>
                      <w:sz w:val="32"/>
                      <w:szCs w:val="32"/>
                    </w:rPr>
                  </w:pPr>
                  <w:r w:rsidRPr="00762981">
                    <w:rPr>
                      <w:rFonts w:ascii="Times New Roman" w:hAnsi="Times New Roman" w:cs="Times New Roman"/>
                      <w:sz w:val="32"/>
                      <w:szCs w:val="32"/>
                    </w:rPr>
                    <w:t xml:space="preserve">1. Прежде всего, помните о том, что любое музыкальное произведение необходимо слушать, не отвлекаясь ни на что другое. Нужно очень постараться внимательно следить за тем, что происходит в музыке, от самого начала до самого ее завершения. </w:t>
                  </w:r>
                </w:p>
                <w:p w:rsidR="006B5297" w:rsidRPr="00762981" w:rsidRDefault="006B5297" w:rsidP="006B5297">
                  <w:pPr>
                    <w:spacing w:after="0" w:line="240" w:lineRule="auto"/>
                    <w:ind w:firstLine="284"/>
                    <w:jc w:val="both"/>
                    <w:rPr>
                      <w:rFonts w:ascii="Times New Roman" w:hAnsi="Times New Roman" w:cs="Times New Roman"/>
                      <w:sz w:val="32"/>
                      <w:szCs w:val="32"/>
                    </w:rPr>
                  </w:pPr>
                  <w:r w:rsidRPr="00762981">
                    <w:rPr>
                      <w:rFonts w:ascii="Times New Roman" w:hAnsi="Times New Roman" w:cs="Times New Roman"/>
                      <w:sz w:val="32"/>
                      <w:szCs w:val="32"/>
                    </w:rPr>
                    <w:t xml:space="preserve">2. На первых порах не следует слушать крупные музыкальные сочинения, так как можно потерпеть неудачу. Ведь навык слежения слухом за звуками еще не выработан, и внимание недостаточно дисциплинировано. Поэтому лучше выбирать для слушания небольшие произведения. </w:t>
                  </w:r>
                </w:p>
                <w:p w:rsidR="006B5297" w:rsidRPr="00762981" w:rsidRDefault="006B5297" w:rsidP="006B5297">
                  <w:pPr>
                    <w:spacing w:after="0" w:line="240" w:lineRule="auto"/>
                    <w:ind w:firstLine="284"/>
                    <w:jc w:val="both"/>
                    <w:rPr>
                      <w:rFonts w:ascii="Times New Roman" w:hAnsi="Times New Roman" w:cs="Times New Roman"/>
                      <w:sz w:val="32"/>
                      <w:szCs w:val="32"/>
                    </w:rPr>
                  </w:pPr>
                  <w:r w:rsidRPr="00762981">
                    <w:rPr>
                      <w:rFonts w:ascii="Times New Roman" w:hAnsi="Times New Roman" w:cs="Times New Roman"/>
                      <w:sz w:val="32"/>
                      <w:szCs w:val="32"/>
                    </w:rPr>
                    <w:t xml:space="preserve">3. Это может быть вокальная музыка или инструментальная. Прислушиваясь к звукам, постарайтесь услышать и различить динамические оттенки музыкальной речи, определить, делают ли они выразительным исполнение музыкального произведения. </w:t>
                  </w:r>
                </w:p>
                <w:p w:rsidR="006B5297" w:rsidRPr="00762981" w:rsidRDefault="006B5297" w:rsidP="006B5297">
                  <w:pPr>
                    <w:spacing w:after="0" w:line="240" w:lineRule="auto"/>
                    <w:ind w:firstLine="284"/>
                    <w:jc w:val="both"/>
                    <w:rPr>
                      <w:rFonts w:ascii="Times New Roman" w:hAnsi="Times New Roman" w:cs="Times New Roman"/>
                      <w:sz w:val="32"/>
                      <w:szCs w:val="32"/>
                    </w:rPr>
                  </w:pPr>
                  <w:r w:rsidRPr="00762981">
                    <w:rPr>
                      <w:rFonts w:ascii="Times New Roman" w:hAnsi="Times New Roman" w:cs="Times New Roman"/>
                      <w:sz w:val="32"/>
                      <w:szCs w:val="32"/>
                    </w:rPr>
                    <w:t xml:space="preserve">4. Постарайтесь сделать прослушивание музыки регулярным занятием, выделите для слушания специальное время. Ничто не должно отвлекать ребенка от общения с музыкой, никогда нельзя делать этого наспех. </w:t>
                  </w:r>
                </w:p>
                <w:p w:rsidR="006B5297" w:rsidRPr="00762981" w:rsidRDefault="006B5297" w:rsidP="006B5297">
                  <w:pPr>
                    <w:spacing w:after="0" w:line="240" w:lineRule="auto"/>
                    <w:ind w:firstLine="284"/>
                    <w:jc w:val="both"/>
                    <w:rPr>
                      <w:rFonts w:ascii="Times New Roman" w:hAnsi="Times New Roman" w:cs="Times New Roman"/>
                      <w:sz w:val="32"/>
                      <w:szCs w:val="32"/>
                    </w:rPr>
                  </w:pPr>
                  <w:r w:rsidRPr="00762981">
                    <w:rPr>
                      <w:rFonts w:ascii="Times New Roman" w:hAnsi="Times New Roman" w:cs="Times New Roman"/>
                      <w:sz w:val="32"/>
                      <w:szCs w:val="32"/>
                    </w:rPr>
                    <w:t xml:space="preserve">5. Очень полезно слушать одни и те же сочинения в исполнении разных солистов и коллективов, смотреть спектакли с различным составом исполнителей. Все это поможет расширить знания о музыке, позволит не только яснее мыслить, но и глубже чувствовать. </w:t>
                  </w:r>
                </w:p>
                <w:p w:rsidR="006B5297" w:rsidRPr="00762981" w:rsidRDefault="006B5297" w:rsidP="006B5297">
                  <w:pPr>
                    <w:spacing w:after="0" w:line="240" w:lineRule="auto"/>
                    <w:ind w:firstLine="284"/>
                    <w:jc w:val="both"/>
                    <w:rPr>
                      <w:rFonts w:ascii="Times New Roman" w:hAnsi="Times New Roman" w:cs="Times New Roman"/>
                      <w:sz w:val="32"/>
                      <w:szCs w:val="32"/>
                    </w:rPr>
                  </w:pPr>
                </w:p>
                <w:p w:rsidR="002C30E9" w:rsidRDefault="002C30E9"/>
              </w:txbxContent>
            </v:textbox>
          </v:shape>
        </w:pict>
      </w:r>
      <w:r w:rsidR="002C30E9">
        <w:rPr>
          <w:noProof/>
          <w:lang w:eastAsia="ru-RU"/>
        </w:rPr>
        <w:drawing>
          <wp:inline distT="0" distB="0" distL="0" distR="0">
            <wp:extent cx="7573214" cy="10704502"/>
            <wp:effectExtent l="19050" t="0" r="8686" b="0"/>
            <wp:docPr id="3" name="Рисунок 2" descr="4956_html_142d37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56_html_142d37b5.png"/>
                    <pic:cNvPicPr/>
                  </pic:nvPicPr>
                  <pic:blipFill>
                    <a:blip r:embed="rId5" cstate="print"/>
                    <a:stretch>
                      <a:fillRect/>
                    </a:stretch>
                  </pic:blipFill>
                  <pic:spPr>
                    <a:xfrm>
                      <a:off x="0" y="0"/>
                      <a:ext cx="7570080" cy="10700072"/>
                    </a:xfrm>
                    <a:prstGeom prst="rect">
                      <a:avLst/>
                    </a:prstGeom>
                  </pic:spPr>
                </pic:pic>
              </a:graphicData>
            </a:graphic>
          </wp:inline>
        </w:drawing>
      </w:r>
      <w:r>
        <w:rPr>
          <w:noProof/>
          <w:lang w:eastAsia="ru-RU"/>
        </w:rPr>
        <w:lastRenderedPageBreak/>
        <w:pict>
          <v:shape id="_x0000_s1029" type="#_x0000_t202" style="position:absolute;left:0;text-align:left;margin-left:-33.8pt;margin-top:31.7pt;width:496.7pt;height:554.05pt;z-index:251660288;mso-position-horizontal-relative:text;mso-position-vertical-relative:text">
            <v:textbox>
              <w:txbxContent>
                <w:p w:rsidR="006B5297" w:rsidRPr="00762981" w:rsidRDefault="006B5297" w:rsidP="006B5297">
                  <w:pPr>
                    <w:spacing w:after="0" w:line="240" w:lineRule="auto"/>
                    <w:ind w:firstLine="284"/>
                    <w:jc w:val="both"/>
                    <w:rPr>
                      <w:rFonts w:ascii="Times New Roman" w:hAnsi="Times New Roman" w:cs="Times New Roman"/>
                      <w:sz w:val="32"/>
                      <w:szCs w:val="32"/>
                    </w:rPr>
                  </w:pPr>
                  <w:r w:rsidRPr="00762981">
                    <w:rPr>
                      <w:rFonts w:ascii="Times New Roman" w:hAnsi="Times New Roman" w:cs="Times New Roman"/>
                      <w:sz w:val="32"/>
                      <w:szCs w:val="32"/>
                    </w:rPr>
                    <w:t xml:space="preserve">- Откуда они доносятся? </w:t>
                  </w:r>
                </w:p>
                <w:p w:rsidR="006B5297" w:rsidRPr="00762981" w:rsidRDefault="006B5297" w:rsidP="006B5297">
                  <w:pPr>
                    <w:spacing w:after="0" w:line="240" w:lineRule="auto"/>
                    <w:ind w:firstLine="284"/>
                    <w:jc w:val="both"/>
                    <w:rPr>
                      <w:rFonts w:ascii="Times New Roman" w:hAnsi="Times New Roman" w:cs="Times New Roman"/>
                      <w:sz w:val="32"/>
                      <w:szCs w:val="32"/>
                    </w:rPr>
                  </w:pPr>
                  <w:r w:rsidRPr="00762981">
                    <w:rPr>
                      <w:rFonts w:ascii="Times New Roman" w:hAnsi="Times New Roman" w:cs="Times New Roman"/>
                      <w:sz w:val="32"/>
                      <w:szCs w:val="32"/>
                    </w:rPr>
                    <w:t xml:space="preserve">- Какие из них более громкие, а какие едва слышны? </w:t>
                  </w:r>
                </w:p>
                <w:p w:rsidR="006B5297" w:rsidRPr="00762981" w:rsidRDefault="006B5297" w:rsidP="006B5297">
                  <w:pPr>
                    <w:spacing w:after="0" w:line="240" w:lineRule="auto"/>
                    <w:ind w:firstLine="284"/>
                    <w:jc w:val="both"/>
                    <w:rPr>
                      <w:rFonts w:ascii="Times New Roman" w:hAnsi="Times New Roman" w:cs="Times New Roman"/>
                      <w:sz w:val="32"/>
                      <w:szCs w:val="32"/>
                    </w:rPr>
                  </w:pPr>
                  <w:r w:rsidRPr="00762981">
                    <w:rPr>
                      <w:rFonts w:ascii="Times New Roman" w:hAnsi="Times New Roman" w:cs="Times New Roman"/>
                      <w:sz w:val="32"/>
                      <w:szCs w:val="32"/>
                    </w:rPr>
                    <w:t xml:space="preserve">- Какие звуки слышишь на улице? </w:t>
                  </w:r>
                </w:p>
                <w:p w:rsidR="006B5297" w:rsidRPr="00762981" w:rsidRDefault="006B5297" w:rsidP="006B5297">
                  <w:pPr>
                    <w:spacing w:after="0" w:line="240" w:lineRule="auto"/>
                    <w:ind w:firstLine="284"/>
                    <w:jc w:val="both"/>
                    <w:rPr>
                      <w:rFonts w:ascii="Times New Roman" w:hAnsi="Times New Roman" w:cs="Times New Roman"/>
                      <w:sz w:val="32"/>
                      <w:szCs w:val="32"/>
                    </w:rPr>
                  </w:pPr>
                  <w:r w:rsidRPr="00762981">
                    <w:rPr>
                      <w:rFonts w:ascii="Times New Roman" w:hAnsi="Times New Roman" w:cs="Times New Roman"/>
                      <w:sz w:val="32"/>
                      <w:szCs w:val="32"/>
                    </w:rPr>
                    <w:t xml:space="preserve">- Угадай, кто подал голос? </w:t>
                  </w:r>
                </w:p>
                <w:p w:rsidR="006B5297" w:rsidRPr="00762981" w:rsidRDefault="006B5297" w:rsidP="006B5297">
                  <w:pPr>
                    <w:spacing w:after="0" w:line="240" w:lineRule="auto"/>
                    <w:ind w:firstLine="284"/>
                    <w:jc w:val="both"/>
                    <w:rPr>
                      <w:rFonts w:ascii="Times New Roman" w:hAnsi="Times New Roman" w:cs="Times New Roman"/>
                      <w:sz w:val="32"/>
                      <w:szCs w:val="32"/>
                    </w:rPr>
                  </w:pPr>
                  <w:r w:rsidRPr="00762981">
                    <w:rPr>
                      <w:rFonts w:ascii="Times New Roman" w:hAnsi="Times New Roman" w:cs="Times New Roman"/>
                      <w:sz w:val="32"/>
                      <w:szCs w:val="32"/>
                    </w:rPr>
                    <w:t xml:space="preserve">- Какие звуки доносятся из соседнего помещения (из коридора, кухни, комнаты)? </w:t>
                  </w:r>
                </w:p>
                <w:p w:rsidR="006B5297" w:rsidRPr="00762981" w:rsidRDefault="006B5297" w:rsidP="006B5297">
                  <w:pPr>
                    <w:spacing w:after="0" w:line="240" w:lineRule="auto"/>
                    <w:ind w:firstLine="284"/>
                    <w:jc w:val="both"/>
                    <w:rPr>
                      <w:rFonts w:ascii="Times New Roman" w:hAnsi="Times New Roman" w:cs="Times New Roman"/>
                      <w:sz w:val="32"/>
                      <w:szCs w:val="32"/>
                    </w:rPr>
                  </w:pPr>
                  <w:r w:rsidRPr="00762981">
                    <w:rPr>
                      <w:rFonts w:ascii="Times New Roman" w:hAnsi="Times New Roman" w:cs="Times New Roman"/>
                      <w:sz w:val="32"/>
                      <w:szCs w:val="32"/>
                    </w:rPr>
                    <w:t xml:space="preserve">- Какие звуки тебе понравились и какие совсем неприятны? </w:t>
                  </w:r>
                </w:p>
                <w:p w:rsidR="006B5297" w:rsidRPr="00762981" w:rsidRDefault="006B5297" w:rsidP="006B5297">
                  <w:pPr>
                    <w:spacing w:after="0" w:line="240" w:lineRule="auto"/>
                    <w:ind w:firstLine="284"/>
                    <w:jc w:val="both"/>
                    <w:rPr>
                      <w:rFonts w:ascii="Times New Roman" w:hAnsi="Times New Roman" w:cs="Times New Roman"/>
                      <w:sz w:val="32"/>
                      <w:szCs w:val="32"/>
                    </w:rPr>
                  </w:pPr>
                  <w:r w:rsidRPr="00762981">
                    <w:rPr>
                      <w:rFonts w:ascii="Times New Roman" w:hAnsi="Times New Roman" w:cs="Times New Roman"/>
                      <w:sz w:val="32"/>
                      <w:szCs w:val="32"/>
                    </w:rPr>
                    <w:t xml:space="preserve">Вопросы можно продолжить. Обратитесь к собственному воображению. В тот момент, когда у ребенка закрыты глаза, попробуйте сами произвести некоторые шумы (например, скомкайте лист бумаги, скрипните дверью, проведите карандашом по стеклу и т. д.). Попросите малыша догадаться, какие звуки он слышал. Такие загадки должны ему понравиться. Если вы заметите, что ребенок начинает уставать, поменяйтесь с ним ролями. </w:t>
                  </w:r>
                </w:p>
                <w:p w:rsidR="006B5297" w:rsidRPr="00762981" w:rsidRDefault="006B5297" w:rsidP="006B5297">
                  <w:pPr>
                    <w:spacing w:after="0" w:line="240" w:lineRule="auto"/>
                    <w:ind w:firstLine="284"/>
                    <w:jc w:val="both"/>
                    <w:rPr>
                      <w:rFonts w:ascii="Times New Roman" w:hAnsi="Times New Roman" w:cs="Times New Roman"/>
                      <w:sz w:val="32"/>
                      <w:szCs w:val="32"/>
                    </w:rPr>
                  </w:pPr>
                </w:p>
                <w:p w:rsidR="006B5297" w:rsidRDefault="006B5297" w:rsidP="006B5297">
                  <w:pPr>
                    <w:spacing w:after="0" w:line="240" w:lineRule="auto"/>
                    <w:ind w:firstLine="284"/>
                    <w:jc w:val="both"/>
                    <w:rPr>
                      <w:rFonts w:ascii="Times New Roman" w:hAnsi="Times New Roman" w:cs="Times New Roman"/>
                      <w:sz w:val="32"/>
                      <w:szCs w:val="32"/>
                    </w:rPr>
                  </w:pPr>
                  <w:r w:rsidRPr="00762981">
                    <w:rPr>
                      <w:rFonts w:ascii="Times New Roman" w:hAnsi="Times New Roman" w:cs="Times New Roman"/>
                      <w:sz w:val="32"/>
                      <w:szCs w:val="32"/>
                    </w:rPr>
                    <w:t xml:space="preserve">2. </w:t>
                  </w:r>
                  <w:r w:rsidRPr="00762981">
                    <w:rPr>
                      <w:rFonts w:ascii="Times New Roman" w:hAnsi="Times New Roman" w:cs="Times New Roman"/>
                      <w:b/>
                      <w:bCs/>
                      <w:sz w:val="32"/>
                      <w:szCs w:val="32"/>
                    </w:rPr>
                    <w:t>НЕ ОПОЗДАЙ</w:t>
                  </w:r>
                  <w:r w:rsidRPr="00762981">
                    <w:rPr>
                      <w:rFonts w:ascii="Times New Roman" w:hAnsi="Times New Roman" w:cs="Times New Roman"/>
                      <w:sz w:val="32"/>
                      <w:szCs w:val="32"/>
                    </w:rPr>
                    <w:t xml:space="preserve">. В процессе игры развивается не только слуховое внимание, но и чувство ритма. Для игры можно использовать любой ударный музыкальный инструмент (бубен, румбу, ложки и т. д.). Взрослый импровизирует несложный ритмический рисунок, ребенок хлопает в ладоши во время паузы (остановки). Таким образом, организуется ритмическая игра, в которой роль ведущего в дальнейшем может взять на себя ребенок. Ритм может быть разным. </w:t>
                  </w:r>
                </w:p>
                <w:p w:rsidR="006B5297" w:rsidRDefault="006B5297" w:rsidP="006B5297">
                  <w:pPr>
                    <w:spacing w:after="0" w:line="240" w:lineRule="auto"/>
                    <w:ind w:firstLine="284"/>
                    <w:jc w:val="both"/>
                    <w:rPr>
                      <w:rFonts w:ascii="Times New Roman" w:hAnsi="Times New Roman" w:cs="Times New Roman"/>
                      <w:sz w:val="32"/>
                      <w:szCs w:val="32"/>
                    </w:rPr>
                  </w:pPr>
                </w:p>
                <w:p w:rsidR="006B5297" w:rsidRPr="00762981" w:rsidRDefault="006B5297" w:rsidP="006B5297">
                  <w:pPr>
                    <w:spacing w:after="0" w:line="240" w:lineRule="auto"/>
                    <w:ind w:firstLine="284"/>
                    <w:jc w:val="both"/>
                    <w:rPr>
                      <w:rFonts w:ascii="Times New Roman" w:hAnsi="Times New Roman" w:cs="Times New Roman"/>
                      <w:sz w:val="32"/>
                      <w:szCs w:val="32"/>
                    </w:rPr>
                  </w:pPr>
                  <w:r w:rsidRPr="00762981">
                    <w:rPr>
                      <w:rFonts w:ascii="Times New Roman" w:hAnsi="Times New Roman" w:cs="Times New Roman"/>
                      <w:sz w:val="32"/>
                      <w:szCs w:val="32"/>
                    </w:rPr>
                    <w:t xml:space="preserve">Если вы хотите, чтобы сердце вашего ребенка стремилось к добру, красоте, человечности, попробуйте научить его любить и понимать музыку! Возможно, некоторые советы помогут вам и вашему малышу войти в огромный мир большого музыкального искусства. </w:t>
                  </w:r>
                </w:p>
                <w:p w:rsidR="006B5297" w:rsidRPr="00762981" w:rsidRDefault="006B5297" w:rsidP="006B5297">
                  <w:pPr>
                    <w:spacing w:after="0" w:line="240" w:lineRule="auto"/>
                    <w:ind w:firstLine="284"/>
                    <w:jc w:val="both"/>
                    <w:rPr>
                      <w:rFonts w:ascii="Times New Roman" w:hAnsi="Times New Roman" w:cs="Times New Roman"/>
                      <w:sz w:val="32"/>
                      <w:szCs w:val="32"/>
                    </w:rPr>
                  </w:pPr>
                </w:p>
                <w:p w:rsidR="006B5297" w:rsidRDefault="006B5297" w:rsidP="002C30E9">
                  <w:pPr>
                    <w:spacing w:after="0" w:line="240" w:lineRule="auto"/>
                    <w:ind w:firstLine="567"/>
                    <w:jc w:val="both"/>
                    <w:rPr>
                      <w:rFonts w:ascii="Times New Roman" w:eastAsia="Times New Roman" w:hAnsi="Times New Roman"/>
                      <w:sz w:val="36"/>
                      <w:szCs w:val="36"/>
                      <w:lang w:eastAsia="ru-RU"/>
                    </w:rPr>
                  </w:pPr>
                </w:p>
                <w:p w:rsidR="006B5297" w:rsidRDefault="006B5297" w:rsidP="002C30E9">
                  <w:pPr>
                    <w:spacing w:after="0" w:line="240" w:lineRule="auto"/>
                    <w:ind w:firstLine="567"/>
                    <w:jc w:val="both"/>
                    <w:rPr>
                      <w:rFonts w:ascii="Times New Roman" w:eastAsia="Times New Roman" w:hAnsi="Times New Roman"/>
                      <w:sz w:val="36"/>
                      <w:szCs w:val="36"/>
                      <w:lang w:eastAsia="ru-RU"/>
                    </w:rPr>
                  </w:pPr>
                </w:p>
                <w:p w:rsidR="006B5297" w:rsidRDefault="006B5297" w:rsidP="002C30E9">
                  <w:pPr>
                    <w:spacing w:after="0" w:line="240" w:lineRule="auto"/>
                    <w:ind w:firstLine="567"/>
                    <w:jc w:val="both"/>
                    <w:rPr>
                      <w:rFonts w:ascii="Times New Roman" w:eastAsia="Times New Roman" w:hAnsi="Times New Roman"/>
                      <w:sz w:val="36"/>
                      <w:szCs w:val="36"/>
                      <w:lang w:eastAsia="ru-RU"/>
                    </w:rPr>
                  </w:pPr>
                </w:p>
                <w:p w:rsidR="006B5297" w:rsidRDefault="006B5297" w:rsidP="002C30E9">
                  <w:pPr>
                    <w:spacing w:after="0" w:line="240" w:lineRule="auto"/>
                    <w:ind w:firstLine="567"/>
                    <w:jc w:val="both"/>
                    <w:rPr>
                      <w:rFonts w:ascii="Times New Roman" w:eastAsia="Times New Roman" w:hAnsi="Times New Roman"/>
                      <w:sz w:val="36"/>
                      <w:szCs w:val="36"/>
                      <w:lang w:eastAsia="ru-RU"/>
                    </w:rPr>
                  </w:pPr>
                </w:p>
                <w:p w:rsidR="006B5297" w:rsidRDefault="006B5297" w:rsidP="002C30E9">
                  <w:pPr>
                    <w:spacing w:after="0" w:line="240" w:lineRule="auto"/>
                    <w:ind w:firstLine="567"/>
                    <w:jc w:val="both"/>
                    <w:rPr>
                      <w:rFonts w:ascii="Times New Roman" w:eastAsia="Times New Roman" w:hAnsi="Times New Roman"/>
                      <w:sz w:val="36"/>
                      <w:szCs w:val="36"/>
                      <w:lang w:eastAsia="ru-RU"/>
                    </w:rPr>
                  </w:pPr>
                </w:p>
                <w:p w:rsidR="006B5297" w:rsidRDefault="006B5297" w:rsidP="002C30E9">
                  <w:pPr>
                    <w:spacing w:after="0" w:line="240" w:lineRule="auto"/>
                    <w:ind w:firstLine="567"/>
                    <w:jc w:val="both"/>
                    <w:rPr>
                      <w:rFonts w:ascii="Times New Roman" w:eastAsia="Times New Roman" w:hAnsi="Times New Roman"/>
                      <w:sz w:val="36"/>
                      <w:szCs w:val="36"/>
                      <w:lang w:eastAsia="ru-RU"/>
                    </w:rPr>
                  </w:pPr>
                </w:p>
                <w:p w:rsidR="006B5297" w:rsidRDefault="006B5297" w:rsidP="002C30E9">
                  <w:pPr>
                    <w:spacing w:after="0" w:line="240" w:lineRule="auto"/>
                    <w:ind w:firstLine="567"/>
                    <w:jc w:val="both"/>
                    <w:rPr>
                      <w:rFonts w:ascii="Times New Roman" w:eastAsia="Times New Roman" w:hAnsi="Times New Roman"/>
                      <w:sz w:val="36"/>
                      <w:szCs w:val="36"/>
                      <w:lang w:eastAsia="ru-RU"/>
                    </w:rPr>
                  </w:pPr>
                </w:p>
                <w:p w:rsidR="002C30E9" w:rsidRPr="002C30E9" w:rsidRDefault="002C30E9" w:rsidP="002C30E9">
                  <w:pPr>
                    <w:spacing w:after="0" w:line="240" w:lineRule="auto"/>
                    <w:ind w:firstLine="567"/>
                    <w:jc w:val="both"/>
                    <w:rPr>
                      <w:rFonts w:ascii="Times New Roman" w:eastAsia="Times New Roman" w:hAnsi="Times New Roman"/>
                      <w:sz w:val="36"/>
                      <w:szCs w:val="36"/>
                      <w:lang w:eastAsia="ru-RU"/>
                    </w:rPr>
                  </w:pPr>
                  <w:r w:rsidRPr="002C30E9">
                    <w:rPr>
                      <w:rFonts w:ascii="Times New Roman" w:eastAsia="Times New Roman" w:hAnsi="Times New Roman"/>
                      <w:sz w:val="36"/>
                      <w:szCs w:val="36"/>
                      <w:lang w:eastAsia="ru-RU"/>
                    </w:rPr>
                    <w:t>В основе любого образования, лежит, в первую очередь, интерес. Интерес – вот главное ключевое слово, о котором в ежедневной рутине так часто забывают родители и учителя музыки. Чтобы в самом начале у ребенка появился интерес к урокам музыки, не требуется большого труда – хорошая музыка в хорошем исполнении сама сделает свое дело, а вот чтобы сохранить и поддерживать его долгие годы, требуются целенаправленность, терпение, и, несомненно, специальные знания.</w:t>
                  </w:r>
                </w:p>
                <w:p w:rsidR="002C30E9" w:rsidRDefault="002C30E9"/>
              </w:txbxContent>
            </v:textbox>
          </v:shape>
        </w:pict>
      </w:r>
      <w:r w:rsidR="002C30E9" w:rsidRPr="002C30E9">
        <w:rPr>
          <w:noProof/>
        </w:rPr>
        <w:drawing>
          <wp:inline distT="0" distB="0" distL="0" distR="0">
            <wp:extent cx="7576628" cy="10709329"/>
            <wp:effectExtent l="19050" t="0" r="5272" b="0"/>
            <wp:docPr id="4" name="Рисунок 2" descr="4956_html_142d37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56_html_142d37b5.png"/>
                    <pic:cNvPicPr/>
                  </pic:nvPicPr>
                  <pic:blipFill>
                    <a:blip r:embed="rId5" cstate="print"/>
                    <a:stretch>
                      <a:fillRect/>
                    </a:stretch>
                  </pic:blipFill>
                  <pic:spPr>
                    <a:xfrm>
                      <a:off x="0" y="0"/>
                      <a:ext cx="7573494" cy="10704899"/>
                    </a:xfrm>
                    <a:prstGeom prst="rect">
                      <a:avLst/>
                    </a:prstGeom>
                  </pic:spPr>
                </pic:pic>
              </a:graphicData>
            </a:graphic>
          </wp:inline>
        </w:drawing>
      </w:r>
      <w:r>
        <w:rPr>
          <w:noProof/>
          <w:lang w:eastAsia="ru-RU"/>
        </w:rPr>
        <w:lastRenderedPageBreak/>
        <w:pict>
          <v:shape id="_x0000_s1030" type="#_x0000_t202" style="position:absolute;left:0;text-align:left;margin-left:-41.1pt;margin-top:32.95pt;width:518.65pt;height:567.45pt;z-index:251661312;mso-position-horizontal-relative:text;mso-position-vertical-relative:text">
            <v:textbox>
              <w:txbxContent>
                <w:p w:rsidR="006B5297" w:rsidRPr="00762981" w:rsidRDefault="006B5297" w:rsidP="006B5297">
                  <w:pPr>
                    <w:spacing w:after="0" w:line="240" w:lineRule="auto"/>
                    <w:ind w:firstLine="284"/>
                    <w:jc w:val="both"/>
                    <w:rPr>
                      <w:rFonts w:ascii="Times New Roman" w:hAnsi="Times New Roman" w:cs="Times New Roman"/>
                      <w:sz w:val="32"/>
                      <w:szCs w:val="32"/>
                    </w:rPr>
                  </w:pPr>
                  <w:r w:rsidRPr="00762981">
                    <w:rPr>
                      <w:rFonts w:ascii="Times New Roman" w:hAnsi="Times New Roman" w:cs="Times New Roman"/>
                      <w:sz w:val="32"/>
                      <w:szCs w:val="32"/>
                    </w:rPr>
                    <w:t xml:space="preserve">1. Прежде всего, помните о том, что любое музыкальное произведение необходимо слушать, не отвлекаясь ни на что другое. Нужно очень постараться внимательно следить за тем, что происходит в музыке, от самого начала до самого ее завершения. </w:t>
                  </w:r>
                </w:p>
                <w:p w:rsidR="006B5297" w:rsidRPr="00762981" w:rsidRDefault="006B5297" w:rsidP="006B5297">
                  <w:pPr>
                    <w:spacing w:after="0" w:line="240" w:lineRule="auto"/>
                    <w:ind w:firstLine="284"/>
                    <w:jc w:val="both"/>
                    <w:rPr>
                      <w:rFonts w:ascii="Times New Roman" w:hAnsi="Times New Roman" w:cs="Times New Roman"/>
                      <w:sz w:val="32"/>
                      <w:szCs w:val="32"/>
                    </w:rPr>
                  </w:pPr>
                  <w:r w:rsidRPr="00762981">
                    <w:rPr>
                      <w:rFonts w:ascii="Times New Roman" w:hAnsi="Times New Roman" w:cs="Times New Roman"/>
                      <w:sz w:val="32"/>
                      <w:szCs w:val="32"/>
                    </w:rPr>
                    <w:t xml:space="preserve">2. На первых порах не следует слушать крупные музыкальные сочинения, так как можно потерпеть неудачу. Ведь навык слежения слухом за звуками еще не выработан, и внимание недостаточно дисциплинировано. Поэтому лучше выбирать для слушания небольшие произведения. </w:t>
                  </w:r>
                </w:p>
                <w:p w:rsidR="006B5297" w:rsidRPr="00762981" w:rsidRDefault="006B5297" w:rsidP="006B5297">
                  <w:pPr>
                    <w:spacing w:after="0" w:line="240" w:lineRule="auto"/>
                    <w:ind w:firstLine="284"/>
                    <w:jc w:val="both"/>
                    <w:rPr>
                      <w:rFonts w:ascii="Times New Roman" w:hAnsi="Times New Roman" w:cs="Times New Roman"/>
                      <w:sz w:val="32"/>
                      <w:szCs w:val="32"/>
                    </w:rPr>
                  </w:pPr>
                  <w:r w:rsidRPr="00762981">
                    <w:rPr>
                      <w:rFonts w:ascii="Times New Roman" w:hAnsi="Times New Roman" w:cs="Times New Roman"/>
                      <w:sz w:val="32"/>
                      <w:szCs w:val="32"/>
                    </w:rPr>
                    <w:t xml:space="preserve">3. Это может быть вокальная музыка или инструментальная. Прислушиваясь к звукам, постарайтесь услышать и различить динамические оттенки музыкальной речи, определить, делают ли они выразительным исполнение музыкального произведения. </w:t>
                  </w:r>
                </w:p>
                <w:p w:rsidR="006B5297" w:rsidRPr="00762981" w:rsidRDefault="006B5297" w:rsidP="006B5297">
                  <w:pPr>
                    <w:spacing w:after="0" w:line="240" w:lineRule="auto"/>
                    <w:ind w:firstLine="284"/>
                    <w:jc w:val="both"/>
                    <w:rPr>
                      <w:rFonts w:ascii="Times New Roman" w:hAnsi="Times New Roman" w:cs="Times New Roman"/>
                      <w:sz w:val="32"/>
                      <w:szCs w:val="32"/>
                    </w:rPr>
                  </w:pPr>
                  <w:r w:rsidRPr="00762981">
                    <w:rPr>
                      <w:rFonts w:ascii="Times New Roman" w:hAnsi="Times New Roman" w:cs="Times New Roman"/>
                      <w:sz w:val="32"/>
                      <w:szCs w:val="32"/>
                    </w:rPr>
                    <w:t xml:space="preserve">4. Постарайтесь сделать прослушивание музыки регулярным занятием, выделите для слушания специальное время. Ничто не должно отвлекать ребенка от общения с музыкой, никогда нельзя делать этого наспех. </w:t>
                  </w:r>
                </w:p>
                <w:p w:rsidR="002C30E9" w:rsidRPr="001F74FB" w:rsidRDefault="006B5297" w:rsidP="001F74FB">
                  <w:pPr>
                    <w:spacing w:after="0" w:line="240" w:lineRule="auto"/>
                    <w:ind w:firstLine="567"/>
                    <w:jc w:val="both"/>
                    <w:rPr>
                      <w:rFonts w:ascii="Times New Roman" w:eastAsia="Times New Roman" w:hAnsi="Times New Roman"/>
                      <w:sz w:val="32"/>
                      <w:szCs w:val="32"/>
                      <w:lang w:eastAsia="ru-RU"/>
                    </w:rPr>
                  </w:pPr>
                  <w:r w:rsidRPr="00762981">
                    <w:rPr>
                      <w:rFonts w:ascii="Times New Roman" w:hAnsi="Times New Roman" w:cs="Times New Roman"/>
                      <w:sz w:val="32"/>
                      <w:szCs w:val="32"/>
                    </w:rPr>
                    <w:t>5. Очень полезно слушать одни и те же сочинения в исполнении разных солистов и коллективов, смотреть спектакли с различным составом исполнителей.</w:t>
                  </w:r>
                  <w:r w:rsidR="001F74FB" w:rsidRPr="001F74FB">
                    <w:rPr>
                      <w:rFonts w:ascii="Times New Roman" w:eastAsia="Times New Roman" w:hAnsi="Times New Roman"/>
                      <w:sz w:val="36"/>
                      <w:szCs w:val="36"/>
                      <w:lang w:eastAsia="ru-RU"/>
                    </w:rPr>
                    <w:t xml:space="preserve"> </w:t>
                  </w:r>
                  <w:r w:rsidR="001F74FB" w:rsidRPr="001F74FB">
                    <w:rPr>
                      <w:rFonts w:ascii="Times New Roman" w:eastAsia="Times New Roman" w:hAnsi="Times New Roman"/>
                      <w:sz w:val="32"/>
                      <w:szCs w:val="32"/>
                      <w:lang w:eastAsia="ru-RU"/>
                    </w:rPr>
                    <w:t>Очень хорошо, если вы приобретёте диски из комплекта по слушанию в детском саду, а также «детский альбом» П.И.Чайковского. «В пещере горного короля» Грига, музыкальные сказки «Золотой ключик», «Бременские музыканты». Можно приобрести портреты композиторов</w:t>
                  </w:r>
                  <w:r w:rsidR="001F74FB">
                    <w:rPr>
                      <w:rFonts w:ascii="Times New Roman" w:eastAsia="Times New Roman" w:hAnsi="Times New Roman"/>
                      <w:sz w:val="32"/>
                      <w:szCs w:val="32"/>
                      <w:lang w:eastAsia="ru-RU"/>
                    </w:rPr>
                    <w:t>.</w:t>
                  </w:r>
                  <w:r w:rsidRPr="001F74FB">
                    <w:rPr>
                      <w:rFonts w:ascii="Times New Roman" w:hAnsi="Times New Roman" w:cs="Times New Roman"/>
                      <w:sz w:val="32"/>
                      <w:szCs w:val="32"/>
                    </w:rPr>
                    <w:t xml:space="preserve"> Все это поможет расширить знания о музыке</w:t>
                  </w:r>
                  <w:r w:rsidRPr="00762981">
                    <w:rPr>
                      <w:rFonts w:ascii="Times New Roman" w:hAnsi="Times New Roman" w:cs="Times New Roman"/>
                      <w:sz w:val="32"/>
                      <w:szCs w:val="32"/>
                    </w:rPr>
                    <w:t>, позволит не только яснее мыслить, но и глубже чувствовать</w:t>
                  </w:r>
                  <w:bookmarkStart w:id="0" w:name="_GoBack"/>
                  <w:bookmarkEnd w:id="0"/>
                  <w:r w:rsidRPr="00762981">
                    <w:rPr>
                      <w:rFonts w:ascii="Times New Roman" w:hAnsi="Times New Roman" w:cs="Times New Roman"/>
                      <w:sz w:val="32"/>
                      <w:szCs w:val="32"/>
                    </w:rPr>
                    <w:t>.</w:t>
                  </w:r>
                </w:p>
                <w:p w:rsidR="002C30E9" w:rsidRDefault="002C30E9" w:rsidP="002C30E9">
                  <w:pPr>
                    <w:spacing w:after="0" w:line="240" w:lineRule="auto"/>
                    <w:ind w:firstLine="567"/>
                    <w:jc w:val="both"/>
                    <w:rPr>
                      <w:rFonts w:ascii="Times New Roman" w:eastAsia="Times New Roman" w:hAnsi="Times New Roman"/>
                      <w:sz w:val="36"/>
                      <w:szCs w:val="36"/>
                      <w:lang w:eastAsia="ru-RU"/>
                    </w:rPr>
                  </w:pPr>
                </w:p>
                <w:p w:rsidR="002C30E9" w:rsidRPr="002C30E9" w:rsidRDefault="002C30E9" w:rsidP="002C30E9">
                  <w:pPr>
                    <w:spacing w:after="0" w:line="240" w:lineRule="auto"/>
                    <w:ind w:firstLine="567"/>
                    <w:jc w:val="right"/>
                    <w:rPr>
                      <w:rFonts w:ascii="Times New Roman" w:eastAsia="Times New Roman" w:hAnsi="Times New Roman"/>
                      <w:b/>
                      <w:color w:val="FF0000"/>
                      <w:sz w:val="52"/>
                      <w:szCs w:val="52"/>
                      <w:lang w:eastAsia="ru-RU"/>
                    </w:rPr>
                  </w:pPr>
                  <w:r w:rsidRPr="002C30E9">
                    <w:rPr>
                      <w:rFonts w:ascii="Times New Roman" w:eastAsia="Times New Roman" w:hAnsi="Times New Roman"/>
                      <w:b/>
                      <w:color w:val="FF0000"/>
                      <w:sz w:val="52"/>
                      <w:szCs w:val="52"/>
                      <w:lang w:eastAsia="ru-RU"/>
                    </w:rPr>
                    <w:t>Любите музыку!</w:t>
                  </w:r>
                </w:p>
                <w:p w:rsidR="002C30E9" w:rsidRPr="002C30E9" w:rsidRDefault="002C30E9" w:rsidP="002C30E9">
                  <w:pPr>
                    <w:rPr>
                      <w:sz w:val="36"/>
                      <w:szCs w:val="36"/>
                    </w:rPr>
                  </w:pPr>
                </w:p>
              </w:txbxContent>
            </v:textbox>
          </v:shape>
        </w:pict>
      </w:r>
      <w:r w:rsidR="002C30E9" w:rsidRPr="002C30E9">
        <w:rPr>
          <w:noProof/>
        </w:rPr>
        <w:drawing>
          <wp:inline distT="0" distB="0" distL="0" distR="0">
            <wp:extent cx="7620487" cy="10771322"/>
            <wp:effectExtent l="19050" t="0" r="0" b="0"/>
            <wp:docPr id="5" name="Рисунок 2" descr="4956_html_142d37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56_html_142d37b5.png"/>
                    <pic:cNvPicPr/>
                  </pic:nvPicPr>
                  <pic:blipFill>
                    <a:blip r:embed="rId5" cstate="print"/>
                    <a:stretch>
                      <a:fillRect/>
                    </a:stretch>
                  </pic:blipFill>
                  <pic:spPr>
                    <a:xfrm>
                      <a:off x="0" y="0"/>
                      <a:ext cx="7617335" cy="10766867"/>
                    </a:xfrm>
                    <a:prstGeom prst="rect">
                      <a:avLst/>
                    </a:prstGeom>
                  </pic:spPr>
                </pic:pic>
              </a:graphicData>
            </a:graphic>
          </wp:inline>
        </w:drawing>
      </w:r>
    </w:p>
    <w:sectPr w:rsidR="002C30E9" w:rsidSect="002C30E9">
      <w:pgSz w:w="11906" w:h="16838"/>
      <w:pgMar w:top="0" w:right="850" w:bottom="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2C30E9"/>
    <w:rsid w:val="00006957"/>
    <w:rsid w:val="0006602B"/>
    <w:rsid w:val="00097212"/>
    <w:rsid w:val="000F0ED8"/>
    <w:rsid w:val="0014797B"/>
    <w:rsid w:val="001758B0"/>
    <w:rsid w:val="001D6C7A"/>
    <w:rsid w:val="001F46F1"/>
    <w:rsid w:val="001F74FB"/>
    <w:rsid w:val="002407FF"/>
    <w:rsid w:val="00257AC1"/>
    <w:rsid w:val="00267949"/>
    <w:rsid w:val="002A183B"/>
    <w:rsid w:val="002C3027"/>
    <w:rsid w:val="002C30E9"/>
    <w:rsid w:val="002D3431"/>
    <w:rsid w:val="002D410E"/>
    <w:rsid w:val="002D5D4F"/>
    <w:rsid w:val="002E2932"/>
    <w:rsid w:val="003401F1"/>
    <w:rsid w:val="00376D8F"/>
    <w:rsid w:val="0044173C"/>
    <w:rsid w:val="004420BC"/>
    <w:rsid w:val="004745B9"/>
    <w:rsid w:val="004923FE"/>
    <w:rsid w:val="00527674"/>
    <w:rsid w:val="00543950"/>
    <w:rsid w:val="0058545D"/>
    <w:rsid w:val="005D4C6C"/>
    <w:rsid w:val="005E04D5"/>
    <w:rsid w:val="005F19D7"/>
    <w:rsid w:val="00671677"/>
    <w:rsid w:val="006721A7"/>
    <w:rsid w:val="0069249E"/>
    <w:rsid w:val="006A615B"/>
    <w:rsid w:val="006B5297"/>
    <w:rsid w:val="006E0E39"/>
    <w:rsid w:val="00737FDD"/>
    <w:rsid w:val="0075483D"/>
    <w:rsid w:val="00775C6E"/>
    <w:rsid w:val="00790F7C"/>
    <w:rsid w:val="007A2ECF"/>
    <w:rsid w:val="007D44D7"/>
    <w:rsid w:val="00803C51"/>
    <w:rsid w:val="008309A1"/>
    <w:rsid w:val="008479ED"/>
    <w:rsid w:val="008872AD"/>
    <w:rsid w:val="008A773B"/>
    <w:rsid w:val="008F04A6"/>
    <w:rsid w:val="00906C36"/>
    <w:rsid w:val="00921CF5"/>
    <w:rsid w:val="00937C17"/>
    <w:rsid w:val="009D14B2"/>
    <w:rsid w:val="009E2259"/>
    <w:rsid w:val="00A25090"/>
    <w:rsid w:val="00AD132B"/>
    <w:rsid w:val="00AD3C77"/>
    <w:rsid w:val="00B26B2E"/>
    <w:rsid w:val="00B46CA1"/>
    <w:rsid w:val="00B5713A"/>
    <w:rsid w:val="00B80AC1"/>
    <w:rsid w:val="00BB2ACD"/>
    <w:rsid w:val="00BD2B4A"/>
    <w:rsid w:val="00C05504"/>
    <w:rsid w:val="00C05CC1"/>
    <w:rsid w:val="00C119C8"/>
    <w:rsid w:val="00C4595F"/>
    <w:rsid w:val="00C47CBD"/>
    <w:rsid w:val="00C64637"/>
    <w:rsid w:val="00C917EE"/>
    <w:rsid w:val="00CA28E1"/>
    <w:rsid w:val="00CD0AFA"/>
    <w:rsid w:val="00CD62C8"/>
    <w:rsid w:val="00DF7BDB"/>
    <w:rsid w:val="00E45E13"/>
    <w:rsid w:val="00E60126"/>
    <w:rsid w:val="00E67AEE"/>
    <w:rsid w:val="00EA1EA9"/>
    <w:rsid w:val="00EC72BC"/>
    <w:rsid w:val="00FB1A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206D6DBB"/>
  <w15:docId w15:val="{A71DEF2F-FF44-4D12-809F-C6BD923FB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52767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C30E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C30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1</Words>
  <Characters>9</Characters>
  <Application>Microsoft Office Word</Application>
  <DocSecurity>0</DocSecurity>
  <Lines>1</Lines>
  <Paragraphs>1</Paragraphs>
  <ScaleCrop>false</ScaleCrop>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asus</cp:lastModifiedBy>
  <cp:revision>5</cp:revision>
  <dcterms:created xsi:type="dcterms:W3CDTF">2017-07-25T18:04:00Z</dcterms:created>
  <dcterms:modified xsi:type="dcterms:W3CDTF">2020-04-13T16:06:00Z</dcterms:modified>
</cp:coreProperties>
</file>